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E78" w:rsidRPr="00202E78" w:rsidRDefault="002904E0" w:rsidP="00202E78">
      <w:pPr>
        <w:jc w:val="right"/>
        <w:rPr>
          <w:rFonts w:ascii="Times New Roman" w:hAnsi="Times New Roman"/>
          <w:b/>
          <w:sz w:val="24"/>
          <w:szCs w:val="24"/>
          <w:lang w:val="bg-BG"/>
        </w:rPr>
      </w:pPr>
      <w:r w:rsidRPr="002904E0">
        <w:rPr>
          <w:b/>
          <w:lang w:val="en-US"/>
        </w:rPr>
        <w:tab/>
      </w:r>
      <w:r w:rsidR="00202E78" w:rsidRPr="00202E78">
        <w:rPr>
          <w:rFonts w:ascii="Times New Roman" w:hAnsi="Times New Roman"/>
          <w:b/>
          <w:sz w:val="24"/>
          <w:szCs w:val="24"/>
          <w:lang w:val="bg-BG"/>
        </w:rPr>
        <w:t>Приложение В0</w:t>
      </w:r>
    </w:p>
    <w:p w:rsidR="00202E78" w:rsidRPr="00202E78" w:rsidRDefault="00202E78" w:rsidP="00202E78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</w:p>
    <w:p w:rsidR="00202E78" w:rsidRPr="00202E78" w:rsidRDefault="00202E78" w:rsidP="00202E78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</w:p>
    <w:p w:rsidR="00202E78" w:rsidRPr="00202E78" w:rsidRDefault="00202E78" w:rsidP="00202E78">
      <w:pPr>
        <w:jc w:val="center"/>
        <w:rPr>
          <w:rFonts w:ascii="Times New Roman" w:hAnsi="Times New Roman"/>
          <w:b/>
          <w:sz w:val="32"/>
          <w:szCs w:val="32"/>
          <w:lang w:val="bg-BG"/>
        </w:rPr>
      </w:pPr>
      <w:r w:rsidRPr="00202E78">
        <w:rPr>
          <w:rFonts w:ascii="Times New Roman" w:hAnsi="Times New Roman"/>
          <w:b/>
          <w:sz w:val="32"/>
          <w:szCs w:val="32"/>
          <w:lang w:val="bg-BG"/>
        </w:rPr>
        <w:t>Д Е К Л А Р А Ц И Я</w:t>
      </w:r>
      <w:bookmarkStart w:id="0" w:name="_GoBack"/>
      <w:bookmarkEnd w:id="0"/>
    </w:p>
    <w:p w:rsidR="00202E78" w:rsidRPr="00202E78" w:rsidRDefault="00202E78" w:rsidP="00202E78">
      <w:pPr>
        <w:jc w:val="center"/>
        <w:rPr>
          <w:rFonts w:ascii="Times New Roman" w:hAnsi="Times New Roman"/>
          <w:sz w:val="32"/>
          <w:szCs w:val="32"/>
          <w:lang w:val="bg-BG"/>
        </w:rPr>
      </w:pPr>
    </w:p>
    <w:p w:rsidR="00202E78" w:rsidRPr="00202E78" w:rsidRDefault="00202E78" w:rsidP="00202E78">
      <w:pPr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02E78" w:rsidRPr="00202E78" w:rsidRDefault="00202E78" w:rsidP="00202E78">
      <w:pPr>
        <w:tabs>
          <w:tab w:val="left" w:pos="720"/>
        </w:tabs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02E78">
        <w:rPr>
          <w:rFonts w:ascii="Times New Roman" w:hAnsi="Times New Roman"/>
          <w:sz w:val="24"/>
          <w:szCs w:val="24"/>
          <w:lang w:val="bg-BG"/>
        </w:rPr>
        <w:tab/>
        <w:t xml:space="preserve">Долуподписаният/ата .............................................................................................., </w:t>
      </w:r>
    </w:p>
    <w:p w:rsidR="00202E78" w:rsidRPr="00202E78" w:rsidRDefault="00202E78" w:rsidP="00202E78">
      <w:pPr>
        <w:tabs>
          <w:tab w:val="left" w:pos="720"/>
        </w:tabs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02E78">
        <w:rPr>
          <w:rFonts w:ascii="Times New Roman" w:hAnsi="Times New Roman"/>
          <w:sz w:val="24"/>
          <w:szCs w:val="24"/>
          <w:lang w:val="bg-BG"/>
        </w:rPr>
        <w:t>с ЕГН ..........................................., .............................................................., представляващ</w:t>
      </w:r>
    </w:p>
    <w:p w:rsidR="00202E78" w:rsidRPr="00202E78" w:rsidRDefault="00202E78" w:rsidP="00202E78">
      <w:pPr>
        <w:tabs>
          <w:tab w:val="left" w:pos="720"/>
          <w:tab w:val="left" w:pos="4500"/>
        </w:tabs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02E78">
        <w:rPr>
          <w:rFonts w:ascii="Times New Roman" w:hAnsi="Times New Roman"/>
          <w:sz w:val="20"/>
          <w:lang w:val="bg-BG"/>
        </w:rPr>
        <w:tab/>
      </w:r>
      <w:r w:rsidRPr="00202E78">
        <w:rPr>
          <w:rFonts w:ascii="Times New Roman" w:hAnsi="Times New Roman"/>
          <w:sz w:val="20"/>
          <w:lang w:val="bg-BG"/>
        </w:rPr>
        <w:tab/>
        <w:t>(длъжност)</w:t>
      </w:r>
      <w:r w:rsidRPr="00202E7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202E78" w:rsidRPr="00202E78" w:rsidRDefault="00202E78" w:rsidP="00202E78">
      <w:pPr>
        <w:tabs>
          <w:tab w:val="left" w:pos="720"/>
          <w:tab w:val="left" w:pos="3960"/>
        </w:tabs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02E78">
        <w:rPr>
          <w:rFonts w:ascii="Times New Roman" w:hAnsi="Times New Roman"/>
          <w:sz w:val="24"/>
          <w:szCs w:val="24"/>
          <w:lang w:val="bg-BG"/>
        </w:rPr>
        <w:t>..................................................................................................................................................,</w:t>
      </w:r>
    </w:p>
    <w:p w:rsidR="00202E78" w:rsidRPr="00202E78" w:rsidRDefault="00202E78" w:rsidP="00202E78">
      <w:pPr>
        <w:tabs>
          <w:tab w:val="left" w:pos="720"/>
          <w:tab w:val="left" w:pos="3960"/>
        </w:tabs>
        <w:spacing w:line="360" w:lineRule="auto"/>
        <w:jc w:val="center"/>
        <w:rPr>
          <w:rFonts w:ascii="Times New Roman" w:hAnsi="Times New Roman"/>
          <w:sz w:val="20"/>
          <w:lang w:val="bg-BG"/>
        </w:rPr>
      </w:pPr>
      <w:r w:rsidRPr="00202E78">
        <w:rPr>
          <w:rFonts w:ascii="Times New Roman" w:hAnsi="Times New Roman"/>
          <w:sz w:val="20"/>
          <w:lang w:val="bg-BG"/>
        </w:rPr>
        <w:t>(наименование на кандидата)</w:t>
      </w:r>
    </w:p>
    <w:p w:rsidR="00202E78" w:rsidRPr="00202E78" w:rsidRDefault="00202E78" w:rsidP="00202E78">
      <w:pPr>
        <w:tabs>
          <w:tab w:val="left" w:pos="720"/>
          <w:tab w:val="left" w:pos="3960"/>
        </w:tabs>
        <w:spacing w:line="360" w:lineRule="auto"/>
        <w:jc w:val="center"/>
        <w:rPr>
          <w:rFonts w:ascii="Times New Roman" w:hAnsi="Times New Roman"/>
          <w:sz w:val="20"/>
          <w:lang w:val="bg-BG"/>
        </w:rPr>
      </w:pPr>
    </w:p>
    <w:p w:rsidR="00202E78" w:rsidRPr="00202E78" w:rsidRDefault="00202E78" w:rsidP="00202E78">
      <w:pPr>
        <w:tabs>
          <w:tab w:val="left" w:pos="720"/>
          <w:tab w:val="left" w:pos="3960"/>
        </w:tabs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02E78">
        <w:rPr>
          <w:rFonts w:ascii="Times New Roman" w:hAnsi="Times New Roman"/>
          <w:sz w:val="24"/>
          <w:szCs w:val="24"/>
          <w:lang w:val="bg-BG"/>
        </w:rPr>
        <w:t xml:space="preserve">с ЕИК/БУЛСТАТ ..................................................................................................................., </w:t>
      </w:r>
    </w:p>
    <w:p w:rsidR="00202E78" w:rsidRPr="00202E78" w:rsidRDefault="00202E78" w:rsidP="00202E78">
      <w:pPr>
        <w:tabs>
          <w:tab w:val="left" w:pos="720"/>
          <w:tab w:val="left" w:pos="3960"/>
        </w:tabs>
        <w:spacing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202E78">
        <w:rPr>
          <w:rFonts w:ascii="Times New Roman" w:hAnsi="Times New Roman"/>
          <w:sz w:val="24"/>
          <w:szCs w:val="24"/>
          <w:lang w:val="bg-BG"/>
        </w:rPr>
        <w:t>На основание чл. 26, ал. 2 от Закона за статистиката и чл. 20, § 2 и § 3 от Регламент (ЕО) № 223/2009 на Европейския парламент и на Съвета от 11.03.2009 г. относно европейската статистика</w:t>
      </w:r>
    </w:p>
    <w:p w:rsidR="00202E78" w:rsidRPr="00202E78" w:rsidRDefault="00202E78" w:rsidP="00202E78">
      <w:pPr>
        <w:tabs>
          <w:tab w:val="left" w:pos="720"/>
        </w:tabs>
        <w:jc w:val="both"/>
        <w:rPr>
          <w:rFonts w:ascii="Times New Roman" w:hAnsi="Times New Roman"/>
          <w:sz w:val="16"/>
          <w:szCs w:val="16"/>
          <w:lang w:val="bg-BG"/>
        </w:rPr>
      </w:pPr>
    </w:p>
    <w:p w:rsidR="00202E78" w:rsidRPr="00202E78" w:rsidRDefault="00202E78" w:rsidP="00202E78">
      <w:pPr>
        <w:tabs>
          <w:tab w:val="left" w:pos="720"/>
        </w:tabs>
        <w:spacing w:line="360" w:lineRule="auto"/>
        <w:jc w:val="center"/>
        <w:rPr>
          <w:rFonts w:ascii="Times New Roman" w:hAnsi="Times New Roman"/>
          <w:b/>
          <w:szCs w:val="28"/>
          <w:lang w:val="ru-RU"/>
        </w:rPr>
      </w:pPr>
      <w:r w:rsidRPr="00202E78">
        <w:rPr>
          <w:rFonts w:ascii="Times New Roman" w:hAnsi="Times New Roman"/>
          <w:b/>
          <w:szCs w:val="28"/>
          <w:lang w:val="bg-BG"/>
        </w:rPr>
        <w:t>декларирам, че</w:t>
      </w:r>
    </w:p>
    <w:p w:rsidR="00202E78" w:rsidRPr="00202E78" w:rsidRDefault="00202E78" w:rsidP="00202E78">
      <w:pPr>
        <w:tabs>
          <w:tab w:val="left" w:pos="720"/>
        </w:tabs>
        <w:jc w:val="both"/>
        <w:rPr>
          <w:rFonts w:ascii="Times New Roman" w:hAnsi="Times New Roman"/>
          <w:sz w:val="24"/>
          <w:szCs w:val="24"/>
          <w:lang w:val="bg-BG"/>
        </w:rPr>
      </w:pPr>
      <w:r w:rsidRPr="00202E78">
        <w:rPr>
          <w:rFonts w:ascii="Times New Roman" w:hAnsi="Times New Roman"/>
          <w:b/>
          <w:sz w:val="24"/>
          <w:szCs w:val="24"/>
          <w:lang w:val="bg-BG"/>
        </w:rPr>
        <w:t>съм съгласен/а</w:t>
      </w:r>
      <w:r w:rsidRPr="00202E78">
        <w:rPr>
          <w:rFonts w:ascii="Times New Roman" w:hAnsi="Times New Roman"/>
          <w:sz w:val="24"/>
          <w:szCs w:val="24"/>
          <w:lang w:val="bg-BG"/>
        </w:rPr>
        <w:t xml:space="preserve"> данните от статистическите изследвания, провеждани от НСИ, за дейността на ………………………………………………………………………………..</w:t>
      </w:r>
    </w:p>
    <w:p w:rsidR="00202E78" w:rsidRPr="00202E78" w:rsidRDefault="00202E78" w:rsidP="00202E78">
      <w:pPr>
        <w:tabs>
          <w:tab w:val="left" w:pos="720"/>
        </w:tabs>
        <w:jc w:val="both"/>
        <w:rPr>
          <w:rFonts w:ascii="Times New Roman" w:hAnsi="Times New Roman"/>
          <w:sz w:val="24"/>
          <w:szCs w:val="24"/>
          <w:lang w:val="bg-BG"/>
        </w:rPr>
      </w:pPr>
      <w:r w:rsidRPr="00202E78">
        <w:rPr>
          <w:rFonts w:ascii="Times New Roman" w:hAnsi="Times New Roman"/>
          <w:b/>
          <w:sz w:val="24"/>
          <w:szCs w:val="24"/>
          <w:lang w:val="bg-BG"/>
        </w:rPr>
        <w:tab/>
      </w:r>
      <w:r w:rsidRPr="00202E78">
        <w:rPr>
          <w:rFonts w:ascii="Times New Roman" w:hAnsi="Times New Roman"/>
          <w:b/>
          <w:sz w:val="24"/>
          <w:szCs w:val="24"/>
          <w:lang w:val="bg-BG"/>
        </w:rPr>
        <w:tab/>
      </w:r>
      <w:r w:rsidRPr="00202E78">
        <w:rPr>
          <w:rFonts w:ascii="Times New Roman" w:hAnsi="Times New Roman"/>
          <w:b/>
          <w:sz w:val="24"/>
          <w:szCs w:val="24"/>
          <w:lang w:val="bg-BG"/>
        </w:rPr>
        <w:tab/>
      </w:r>
      <w:r w:rsidRPr="00202E78">
        <w:rPr>
          <w:rFonts w:ascii="Times New Roman" w:hAnsi="Times New Roman"/>
          <w:b/>
          <w:sz w:val="24"/>
          <w:szCs w:val="24"/>
          <w:lang w:val="bg-BG"/>
        </w:rPr>
        <w:tab/>
      </w:r>
      <w:r w:rsidRPr="00202E78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202E78">
        <w:rPr>
          <w:rFonts w:ascii="Times New Roman" w:hAnsi="Times New Roman"/>
          <w:sz w:val="24"/>
          <w:szCs w:val="24"/>
          <w:lang w:val="en-US"/>
        </w:rPr>
        <w:t>(</w:t>
      </w:r>
      <w:proofErr w:type="gramStart"/>
      <w:r w:rsidRPr="00202E78">
        <w:rPr>
          <w:rFonts w:ascii="Times New Roman" w:hAnsi="Times New Roman"/>
          <w:sz w:val="20"/>
          <w:lang w:val="bg-BG"/>
        </w:rPr>
        <w:t>наименование</w:t>
      </w:r>
      <w:proofErr w:type="gramEnd"/>
      <w:r w:rsidRPr="00202E78">
        <w:rPr>
          <w:rFonts w:ascii="Times New Roman" w:hAnsi="Times New Roman"/>
          <w:sz w:val="20"/>
          <w:lang w:val="bg-BG"/>
        </w:rPr>
        <w:t xml:space="preserve"> на кандидата</w:t>
      </w:r>
      <w:r w:rsidRPr="00202E78">
        <w:rPr>
          <w:rFonts w:ascii="Times New Roman" w:hAnsi="Times New Roman"/>
          <w:sz w:val="24"/>
          <w:szCs w:val="24"/>
          <w:lang w:val="en-US"/>
        </w:rPr>
        <w:t>)</w:t>
      </w:r>
    </w:p>
    <w:p w:rsidR="00202E78" w:rsidRPr="00202E78" w:rsidRDefault="00202E78" w:rsidP="00202E78">
      <w:pPr>
        <w:tabs>
          <w:tab w:val="left" w:pos="0"/>
          <w:tab w:val="left" w:pos="720"/>
        </w:tabs>
        <w:jc w:val="both"/>
        <w:rPr>
          <w:rFonts w:ascii="Times New Roman" w:hAnsi="Times New Roman"/>
          <w:sz w:val="24"/>
          <w:szCs w:val="24"/>
          <w:lang w:val="bg-BG"/>
        </w:rPr>
      </w:pPr>
      <w:r w:rsidRPr="00202E78">
        <w:rPr>
          <w:rFonts w:ascii="Times New Roman" w:hAnsi="Times New Roman"/>
          <w:sz w:val="24"/>
          <w:szCs w:val="24"/>
          <w:lang w:val="bg-BG"/>
        </w:rPr>
        <w:t>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Оперативна програма „Региони в растеж“ 2014-2020 за  периода до приключване на програмата да бъдат предоставяни от Националния статистически институт на Управляващия орган на ОПРР 2014-2020, както и разпространявани, включително и публикувани в докладите за изпълнение на ОПРР 2014-2020.</w:t>
      </w:r>
    </w:p>
    <w:p w:rsidR="00202E78" w:rsidRPr="00202E78" w:rsidRDefault="00202E78" w:rsidP="00202E78">
      <w:pPr>
        <w:tabs>
          <w:tab w:val="left" w:pos="720"/>
        </w:tabs>
        <w:jc w:val="both"/>
        <w:rPr>
          <w:rFonts w:ascii="Times New Roman" w:hAnsi="Times New Roman"/>
          <w:sz w:val="20"/>
          <w:lang w:val="bg-BG"/>
        </w:rPr>
      </w:pPr>
    </w:p>
    <w:p w:rsidR="00202E78" w:rsidRPr="00202E78" w:rsidRDefault="00202E78" w:rsidP="00202E78">
      <w:pPr>
        <w:tabs>
          <w:tab w:val="left" w:pos="720"/>
        </w:tabs>
        <w:jc w:val="both"/>
        <w:rPr>
          <w:rFonts w:ascii="Times New Roman" w:hAnsi="Times New Roman"/>
          <w:sz w:val="20"/>
          <w:lang w:val="bg-BG"/>
        </w:rPr>
      </w:pPr>
    </w:p>
    <w:p w:rsidR="00202E78" w:rsidRPr="00202E78" w:rsidRDefault="00202E78" w:rsidP="00202E78">
      <w:pPr>
        <w:tabs>
          <w:tab w:val="left" w:pos="720"/>
        </w:tabs>
        <w:jc w:val="center"/>
        <w:rPr>
          <w:rFonts w:ascii="Times New Roman" w:hAnsi="Times New Roman"/>
          <w:sz w:val="20"/>
          <w:lang w:val="bg-BG"/>
        </w:rPr>
      </w:pPr>
    </w:p>
    <w:p w:rsidR="00202E78" w:rsidRPr="00202E78" w:rsidRDefault="00202E78" w:rsidP="00202E78">
      <w:pPr>
        <w:tabs>
          <w:tab w:val="left" w:pos="720"/>
        </w:tabs>
        <w:jc w:val="both"/>
        <w:rPr>
          <w:rFonts w:ascii="Times New Roman" w:hAnsi="Times New Roman"/>
          <w:sz w:val="24"/>
          <w:szCs w:val="24"/>
          <w:lang w:val="bg-BG"/>
        </w:rPr>
      </w:pPr>
    </w:p>
    <w:p w:rsidR="00202E78" w:rsidRPr="00202E78" w:rsidRDefault="00202E78" w:rsidP="00202E78">
      <w:pPr>
        <w:tabs>
          <w:tab w:val="left" w:pos="5040"/>
        </w:tabs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202E78">
        <w:rPr>
          <w:rFonts w:ascii="Times New Roman" w:hAnsi="Times New Roman"/>
          <w:sz w:val="24"/>
          <w:szCs w:val="24"/>
          <w:lang w:val="bg-BG"/>
        </w:rPr>
        <w:t>Дата: ...........................</w:t>
      </w:r>
      <w:r w:rsidRPr="00202E78">
        <w:rPr>
          <w:rFonts w:ascii="Times New Roman" w:hAnsi="Times New Roman"/>
          <w:b/>
          <w:sz w:val="24"/>
          <w:szCs w:val="24"/>
          <w:lang w:val="bg-BG"/>
        </w:rPr>
        <w:tab/>
        <w:t xml:space="preserve">ДЕКЛАРАТОР: </w:t>
      </w:r>
      <w:r w:rsidRPr="00202E78">
        <w:rPr>
          <w:rFonts w:ascii="Times New Roman" w:hAnsi="Times New Roman"/>
          <w:sz w:val="24"/>
          <w:szCs w:val="24"/>
          <w:lang w:val="bg-BG"/>
        </w:rPr>
        <w:t>.................................</w:t>
      </w:r>
    </w:p>
    <w:p w:rsidR="002904E0" w:rsidRPr="002904E0" w:rsidRDefault="002904E0" w:rsidP="00202E78">
      <w:pPr>
        <w:pStyle w:val="NormalWeb"/>
        <w:tabs>
          <w:tab w:val="left" w:pos="7200"/>
        </w:tabs>
      </w:pPr>
    </w:p>
    <w:p w:rsidR="008B3F5C" w:rsidRPr="008B3F5C" w:rsidRDefault="008B3F5C" w:rsidP="008B3F5C">
      <w:pPr>
        <w:pStyle w:val="NormalWeb"/>
        <w:tabs>
          <w:tab w:val="left" w:pos="7200"/>
        </w:tabs>
        <w:rPr>
          <w:b/>
          <w:lang w:val="en-US"/>
        </w:rPr>
      </w:pPr>
      <w:r>
        <w:rPr>
          <w:b/>
          <w:lang w:val="en-US"/>
        </w:rPr>
        <w:tab/>
      </w:r>
    </w:p>
    <w:p w:rsidR="008B3F5C" w:rsidRDefault="008B3F5C" w:rsidP="008B3F5C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8B3F5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6633" w:rsidRDefault="00196633" w:rsidP="00856C69">
      <w:r>
        <w:separator/>
      </w:r>
    </w:p>
  </w:endnote>
  <w:endnote w:type="continuationSeparator" w:id="0">
    <w:p w:rsidR="00196633" w:rsidRDefault="00196633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BF57DE" w:rsidRPr="00BF57DE" w:rsidRDefault="00BF57D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t>Приоритетна ос 1 „Устойчиво и интегрирано градско развитие“ на ОП</w:t>
        </w:r>
        <w:r w:rsidR="00354446"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„Региони в растеж“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202E78">
          <w:rPr>
            <w:rFonts w:ascii="Times New Roman" w:hAnsi="Times New Roman"/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6633" w:rsidRDefault="00196633" w:rsidP="00856C69">
      <w:r>
        <w:separator/>
      </w:r>
    </w:p>
  </w:footnote>
  <w:footnote w:type="continuationSeparator" w:id="0">
    <w:p w:rsidR="00196633" w:rsidRDefault="00196633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  <w:lang w:val="bg-BG"/>
      </w:rPr>
      <w:drawing>
        <wp:inline distT="0" distB="0" distL="0" distR="0" wp14:anchorId="06E5798A" wp14:editId="2C74612D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  <w:lang w:val="bg-BG"/>
      </w:rPr>
      <w:drawing>
        <wp:inline distT="0" distB="0" distL="0" distR="0" wp14:anchorId="07C0BE1D" wp14:editId="084A0BF2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CF57B0F"/>
    <w:multiLevelType w:val="hybridMultilevel"/>
    <w:tmpl w:val="C7020D3E"/>
    <w:lvl w:ilvl="0" w:tplc="B68C9C4E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3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4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2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5"/>
  </w:num>
  <w:num w:numId="17">
    <w:abstractNumId w:val="0"/>
  </w:num>
  <w:num w:numId="18">
    <w:abstractNumId w:val="1"/>
  </w:num>
  <w:num w:numId="19">
    <w:abstractNumId w:val="14"/>
  </w:num>
  <w:num w:numId="20">
    <w:abstractNumId w:val="3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4A18"/>
    <w:rsid w:val="0010587A"/>
    <w:rsid w:val="0010796A"/>
    <w:rsid w:val="00112F69"/>
    <w:rsid w:val="00125825"/>
    <w:rsid w:val="001473A0"/>
    <w:rsid w:val="0015346F"/>
    <w:rsid w:val="0015420F"/>
    <w:rsid w:val="00186DBF"/>
    <w:rsid w:val="00196633"/>
    <w:rsid w:val="001A6A0E"/>
    <w:rsid w:val="001B68A7"/>
    <w:rsid w:val="001C48B1"/>
    <w:rsid w:val="001C7AFD"/>
    <w:rsid w:val="001F13E5"/>
    <w:rsid w:val="00202E78"/>
    <w:rsid w:val="00213F2A"/>
    <w:rsid w:val="0021750E"/>
    <w:rsid w:val="00243957"/>
    <w:rsid w:val="00252889"/>
    <w:rsid w:val="0025325D"/>
    <w:rsid w:val="00274F10"/>
    <w:rsid w:val="00287C7E"/>
    <w:rsid w:val="002904E0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4845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5669F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7F2681"/>
    <w:rsid w:val="0081201F"/>
    <w:rsid w:val="008147D1"/>
    <w:rsid w:val="008201B0"/>
    <w:rsid w:val="008273A3"/>
    <w:rsid w:val="00831767"/>
    <w:rsid w:val="00834AC9"/>
    <w:rsid w:val="00834D0D"/>
    <w:rsid w:val="00840510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3F5C"/>
    <w:rsid w:val="008B55DF"/>
    <w:rsid w:val="008C74E8"/>
    <w:rsid w:val="008D1CCD"/>
    <w:rsid w:val="008D2ACD"/>
    <w:rsid w:val="008E23D2"/>
    <w:rsid w:val="008F3BCD"/>
    <w:rsid w:val="00903DEA"/>
    <w:rsid w:val="00924816"/>
    <w:rsid w:val="0092728C"/>
    <w:rsid w:val="00934137"/>
    <w:rsid w:val="00936596"/>
    <w:rsid w:val="009422FE"/>
    <w:rsid w:val="00953909"/>
    <w:rsid w:val="00956CC4"/>
    <w:rsid w:val="00967E9D"/>
    <w:rsid w:val="00970C33"/>
    <w:rsid w:val="00971589"/>
    <w:rsid w:val="00974B59"/>
    <w:rsid w:val="009A087E"/>
    <w:rsid w:val="009A0D0C"/>
    <w:rsid w:val="009A29F8"/>
    <w:rsid w:val="009B6BC1"/>
    <w:rsid w:val="009F1566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C205B"/>
    <w:rsid w:val="00BD6796"/>
    <w:rsid w:val="00BE1C1C"/>
    <w:rsid w:val="00BE3AE6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945EF"/>
    <w:rsid w:val="00CA061E"/>
    <w:rsid w:val="00CB1BC7"/>
    <w:rsid w:val="00CC544C"/>
    <w:rsid w:val="00CC59D4"/>
    <w:rsid w:val="00CD1D9F"/>
    <w:rsid w:val="00CD1E44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30AB"/>
    <w:rsid w:val="00D86A80"/>
    <w:rsid w:val="00DA660E"/>
    <w:rsid w:val="00DC5D22"/>
    <w:rsid w:val="00DD0471"/>
    <w:rsid w:val="00DE1A67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3F5C"/>
    <w:pPr>
      <w:spacing w:after="0" w:line="240" w:lineRule="auto"/>
    </w:pPr>
    <w:rPr>
      <w:rFonts w:ascii="HebarU" w:eastAsia="Times New Roman" w:hAnsi="HebarU" w:cs="Times New Roman"/>
      <w:sz w:val="28"/>
      <w:szCs w:val="20"/>
      <w:lang w:val="en-GB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sz w:val="20"/>
      <w:lang w:val="el-GR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NormalWeb">
    <w:name w:val="Normal (Web)"/>
    <w:basedOn w:val="Normal"/>
    <w:rsid w:val="008B3F5C"/>
    <w:pPr>
      <w:spacing w:before="100" w:beforeAutospacing="1" w:after="100" w:afterAutospacing="1"/>
    </w:pPr>
    <w:rPr>
      <w:rFonts w:ascii="Times New Roman" w:hAnsi="Times New Roman"/>
      <w:sz w:val="24"/>
      <w:szCs w:val="24"/>
      <w:lang w:val="bg-BG"/>
    </w:rPr>
  </w:style>
  <w:style w:type="character" w:customStyle="1" w:styleId="spelle">
    <w:name w:val="spelle"/>
    <w:basedOn w:val="DefaultParagraphFont"/>
    <w:rsid w:val="008B3F5C"/>
  </w:style>
  <w:style w:type="character" w:customStyle="1" w:styleId="grame">
    <w:name w:val="grame"/>
    <w:basedOn w:val="DefaultParagraphFont"/>
    <w:rsid w:val="008B3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0E5DDE-6C7C-4269-A003-8A0A14B52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Keti Karacholova</cp:lastModifiedBy>
  <cp:revision>2</cp:revision>
  <cp:lastPrinted>2015-06-17T12:13:00Z</cp:lastPrinted>
  <dcterms:created xsi:type="dcterms:W3CDTF">2015-07-09T13:47:00Z</dcterms:created>
  <dcterms:modified xsi:type="dcterms:W3CDTF">2015-07-09T13:47:00Z</dcterms:modified>
</cp:coreProperties>
</file>